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The Paradox of Belief and Control</w:t>
      </w:r>
    </w:p>
    <w:p>
      <w:pPr>
        <w:pStyle w:val="BodyText"/>
        <w:bidi w:val="0"/>
        <w:jc w:val="start"/>
        <w:rPr/>
      </w:pPr>
      <w:r>
        <w:rPr/>
        <w:t xml:space="preserve">I began by describing what happens when I relax and stop doing anything—how faith in all descriptions and observations returns. At first, I thought this was close to the truth, but then I realized that believing in </w:t>
      </w:r>
      <w:r>
        <w:rPr>
          <w:rStyle w:val="Emphasis"/>
        </w:rPr>
        <w:t>all</w:t>
      </w:r>
      <w:r>
        <w:rPr/>
        <w:t xml:space="preserve"> observations and descriptions was impossible. The real issue was this: if I stop believing in my old frameworks (like "I want to control reality" or "the world should be a certain way"), and then relax, I assumed that faith in </w:t>
      </w:r>
      <w:r>
        <w:rPr>
          <w:rStyle w:val="Emphasis"/>
        </w:rPr>
        <w:t>all</w:t>
      </w:r>
      <w:r>
        <w:rPr/>
        <w:t xml:space="preserve"> descriptions would return—including the old ones. But that would mean my desire to control reality would come back, defeating the purpose of letting go.</w:t>
      </w:r>
    </w:p>
    <w:p>
      <w:pPr>
        <w:pStyle w:val="BodyText"/>
        <w:bidi w:val="0"/>
        <w:jc w:val="start"/>
        <w:rPr/>
      </w:pPr>
      <w:r>
        <w:rPr/>
        <w:t>The contradiction was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start by believing I need to control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realize this belief harms me, so I abandon faith in all descriptions and observations.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relax and stop controlling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then, faith in descriptions returns—so why don’t I start controlling again? </w:t>
      </w:r>
    </w:p>
    <w:p>
      <w:pPr>
        <w:pStyle w:val="BodyText"/>
        <w:bidi w:val="0"/>
        <w:jc w:val="start"/>
        <w:rPr/>
      </w:pPr>
      <w:r>
        <w:rPr/>
        <w:t xml:space="preserve">The answer: </w:t>
      </w:r>
      <w:r>
        <w:rPr>
          <w:rStyle w:val="Strong"/>
        </w:rPr>
        <w:t xml:space="preserve">Faith doesn’t return to </w:t>
      </w:r>
      <w:r>
        <w:rPr>
          <w:rStyle w:val="Emphasis"/>
        </w:rPr>
        <w:t>all</w:t>
      </w:r>
      <w:r>
        <w:rPr>
          <w:rStyle w:val="Strong"/>
        </w:rPr>
        <w:t xml:space="preserve"> descriptions—only the newest, most relevant ones.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Belief Shifts</w:t>
      </w:r>
    </w:p>
    <w:p>
      <w:pPr>
        <w:pStyle w:val="BodyText"/>
        <w:bidi w:val="0"/>
        <w:jc w:val="start"/>
        <w:rPr/>
      </w:pPr>
      <w:r>
        <w:rPr/>
        <w:t xml:space="preserve">I used to think faith would return to </w:t>
      </w:r>
      <w:r>
        <w:rPr>
          <w:rStyle w:val="Emphasis"/>
        </w:rPr>
        <w:t>everything</w:t>
      </w:r>
      <w:r>
        <w:rPr/>
        <w:t>—old habits, old desires, old frameworks. But that’s impossible. A person can’t believe in contradictory things simultaneously. For example: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truly believe </w:t>
      </w:r>
      <w:r>
        <w:rPr>
          <w:rStyle w:val="Emphasis"/>
        </w:rPr>
        <w:t>"I must control everything"</w:t>
      </w:r>
      <w:r>
        <w:rPr/>
        <w:t xml:space="preserve"> and </w:t>
      </w:r>
      <w:r>
        <w:rPr>
          <w:rStyle w:val="Emphasis"/>
        </w:rPr>
        <w:t>"I must control nothing"</w:t>
      </w:r>
      <w:r>
        <w:rPr/>
        <w:t xml:space="preserve"> at the same time.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can’t believe </w:t>
      </w:r>
      <w:r>
        <w:rPr>
          <w:rStyle w:val="Emphasis"/>
        </w:rPr>
        <w:t>"Reality owes me something"</w:t>
      </w:r>
      <w:r>
        <w:rPr/>
        <w:t xml:space="preserve"> and </w:t>
      </w:r>
      <w:r>
        <w:rPr>
          <w:rStyle w:val="Emphasis"/>
        </w:rPr>
        <w:t>"I owe reality something"</w:t>
      </w:r>
      <w:r>
        <w:rPr/>
        <w:t xml:space="preserve"> simultaneously.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Faith is selective.</w:t>
      </w:r>
      <w:r>
        <w:rPr/>
        <w:t xml:space="preserve"> It attaches only to the most </w:t>
      </w:r>
      <w:r>
        <w:rPr>
          <w:rStyle w:val="Emphasis"/>
        </w:rPr>
        <w:t>current</w:t>
      </w:r>
      <w:r>
        <w:rPr/>
        <w:t xml:space="preserve"> descriptions—the ones that reflect my present state. When I relax and stop controlling, my newest description is something like:</w:t>
        <w:br/>
      </w:r>
      <w:r>
        <w:rPr>
          <w:rStyle w:val="Emphasis"/>
        </w:rPr>
        <w:t>"I am relaxed. I am doing nothing. The world is meaningless, and there’s no point in controlling anything."</w:t>
      </w:r>
    </w:p>
    <w:p>
      <w:pPr>
        <w:pStyle w:val="BodyText"/>
        <w:bidi w:val="0"/>
        <w:jc w:val="start"/>
        <w:rPr/>
      </w:pPr>
      <w:r>
        <w:rPr/>
        <w:t xml:space="preserve">This becomes the only description I believe in. The old ones (e.g., </w:t>
      </w:r>
      <w:r>
        <w:rPr>
          <w:rStyle w:val="Emphasis"/>
        </w:rPr>
        <w:t>"I must strive, I must fix things"</w:t>
      </w:r>
      <w:r>
        <w:rPr/>
        <w:t>) fade because they no longer match what I observe. They’re outdated—like believing in a tree that’s no longer in front of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Process: From Control to Surrender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1: Recognize the Harm</w:t>
      </w:r>
      <w:r>
        <w:rPr/>
        <w:br/>
        <w:t>I realize that my belief in control—</w:t>
      </w:r>
      <w:r>
        <w:rPr>
          <w:rStyle w:val="Emphasis"/>
        </w:rPr>
        <w:t>"I want reality to be a certain way, I must act, I must fix things"</w:t>
      </w:r>
      <w:r>
        <w:rPr/>
        <w:t>—is toxic. It causes suffering because reality resists control.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2: Destroy All Belief</w:t>
      </w:r>
      <w:r>
        <w:rPr/>
        <w:br/>
        <w:t xml:space="preserve">To escape this, I must destroy faith in </w:t>
      </w:r>
      <w:r>
        <w:rPr>
          <w:rStyle w:val="Emphasis"/>
        </w:rPr>
        <w:t>all</w:t>
      </w:r>
      <w:r>
        <w:rPr/>
        <w:t xml:space="preserve"> descriptions and observations. This isn’t just skepticism; it’s a total collapse of meaning. The world becomes a void where nothing can be trusted—not even my own thoughts. This is the only way to stop controlling, because control requires belief in the tools of control (words, frameworks, goals).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3: Relax and Do Nothing</w:t>
      </w:r>
      <w:r>
        <w:rPr/>
        <w:br/>
        <w:t xml:space="preserve">With no beliefs left, I can’t </w:t>
      </w:r>
      <w:r>
        <w:rPr>
          <w:rStyle w:val="Emphasis"/>
        </w:rPr>
        <w:t>do</w:t>
      </w:r>
      <w:r>
        <w:rPr/>
        <w:t xml:space="preserve"> anything. The mind refuses to act without meaning. So I relax. I stop. I enter a state of pure non-action.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4: Faith Returns—But Selectively</w:t>
      </w:r>
      <w:r>
        <w:rPr/>
        <w:br/>
        <w:t xml:space="preserve">Eventually, faith creeps back—but </w:t>
      </w:r>
      <w:r>
        <w:rPr>
          <w:rStyle w:val="Strong"/>
        </w:rPr>
        <w:t>only in the descriptions that match my current state</w:t>
      </w:r>
      <w:r>
        <w:rPr/>
        <w:t>. I don’t suddenly believe in my old desires (</w:t>
      </w:r>
      <w:r>
        <w:rPr>
          <w:rStyle w:val="Emphasis"/>
        </w:rPr>
        <w:t>"I must control!"</w:t>
      </w:r>
      <w:r>
        <w:rPr/>
        <w:t>). Instead, I believe in: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am relaxed."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am doing nothing."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"This is how things should be."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"The world is meaningless, so control is pointless."</w:t>
      </w:r>
      <w:r>
        <w:rPr/>
        <w:t xml:space="preserve">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These aren’t commands; they’re </w:t>
      </w:r>
      <w:r>
        <w:rPr>
          <w:rStyle w:val="Emphasis"/>
        </w:rPr>
        <w:t>observations</w:t>
      </w:r>
      <w:r>
        <w:rPr/>
        <w:t>. And because they describe what’s already true, they don’t demand action. They’re self-sustaining.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the Old Beliefs Don’t Return</w:t>
      </w:r>
    </w:p>
    <w:p>
      <w:pPr>
        <w:pStyle w:val="BodyText"/>
        <w:bidi w:val="0"/>
        <w:jc w:val="start"/>
        <w:rPr/>
      </w:pPr>
      <w:r>
        <w:rPr/>
        <w:t xml:space="preserve">The critical insight: </w:t>
      </w:r>
      <w:r>
        <w:rPr>
          <w:rStyle w:val="Strong"/>
        </w:rPr>
        <w:t>Faith doesn’t revive old descriptions because I no longer experience them.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I </w:t>
      </w:r>
      <w:r>
        <w:rPr>
          <w:rStyle w:val="Emphasis"/>
        </w:rPr>
        <w:t>felt</w:t>
      </w:r>
      <w:r>
        <w:rPr/>
        <w:t xml:space="preserve"> the urge to control. I </w:t>
      </w:r>
      <w:r>
        <w:rPr>
          <w:rStyle w:val="Emphasis"/>
        </w:rPr>
        <w:t>saw</w:t>
      </w:r>
      <w:r>
        <w:rPr/>
        <w:t xml:space="preserve"> meaning in struggle. So I believed in descriptions like </w:t>
      </w:r>
      <w:r>
        <w:rPr>
          <w:rStyle w:val="Emphasis"/>
        </w:rPr>
        <w:t>"I must try harder."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 </w:t>
      </w:r>
      <w:r>
        <w:rPr>
          <w:rStyle w:val="Emphasis"/>
        </w:rPr>
        <w:t>feel</w:t>
      </w:r>
      <w:r>
        <w:rPr/>
        <w:t xml:space="preserve"> relaxation. I </w:t>
      </w:r>
      <w:r>
        <w:rPr>
          <w:rStyle w:val="Emphasis"/>
        </w:rPr>
        <w:t>see</w:t>
      </w:r>
      <w:r>
        <w:rPr/>
        <w:t xml:space="preserve"> the pointlessness of control. So I believe in </w:t>
      </w:r>
      <w:r>
        <w:rPr>
          <w:rStyle w:val="Emphasis"/>
        </w:rPr>
        <w:t>"There’s nothing to do."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old descriptions are like ghosts—they describe a reality I no longer inhabit. My brain doesn’t resurrect them because they don’t align with my present observations. </w:t>
      </w:r>
      <w:r>
        <w:rPr>
          <w:rStyle w:val="Strong"/>
        </w:rPr>
        <w:t xml:space="preserve">Faith is always tied to what’s happening </w:t>
      </w:r>
      <w:r>
        <w:rPr>
          <w:rStyle w:val="Emphasis"/>
        </w:rPr>
        <w:t>now</w:t>
      </w:r>
      <w:r>
        <w:rPr>
          <w:rStyle w:val="Strong"/>
        </w:rPr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"Guide": A Non-Guide</w:t>
      </w:r>
    </w:p>
    <w:p>
      <w:pPr>
        <w:pStyle w:val="BodyText"/>
        <w:bidi w:val="0"/>
        <w:jc w:val="start"/>
        <w:rPr/>
      </w:pPr>
      <w:r>
        <w:rPr/>
        <w:t>At first glance, this seems like replacing one set of beliefs with another. But the difference is crucial: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"guides"</w:t>
      </w:r>
      <w:r>
        <w:rPr/>
        <w:t xml:space="preserve"> (e.g., </w:t>
      </w:r>
      <w:r>
        <w:rPr>
          <w:rStyle w:val="Emphasis"/>
        </w:rPr>
        <w:t>"Work harder, fix problems"</w:t>
      </w:r>
      <w:r>
        <w:rPr/>
        <w:t xml:space="preserve">) required </w:t>
      </w:r>
      <w:r>
        <w:rPr>
          <w:rStyle w:val="Emphasis"/>
        </w:rPr>
        <w:t>action</w:t>
      </w:r>
      <w:r>
        <w:rPr/>
        <w:t xml:space="preserve">. They were instructions that demanded effort, and when faith in them collapsed, I suffered.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new "guide"</w:t>
      </w:r>
      <w:r>
        <w:rPr/>
        <w:t xml:space="preserve"> (</w:t>
      </w:r>
      <w:r>
        <w:rPr>
          <w:rStyle w:val="Emphasis"/>
        </w:rPr>
        <w:t>"Relax, do nothing"</w:t>
      </w:r>
      <w:r>
        <w:rPr/>
        <w:t xml:space="preserve">) requires </w:t>
      </w:r>
      <w:r>
        <w:rPr>
          <w:rStyle w:val="Emphasis"/>
        </w:rPr>
        <w:t>no action</w:t>
      </w:r>
      <w:r>
        <w:rPr/>
        <w:t xml:space="preserve">. It’s not a command—it’s a description of what’s already true. I’m not </w:t>
      </w:r>
      <w:r>
        <w:rPr>
          <w:rStyle w:val="Emphasis"/>
        </w:rPr>
        <w:t>following</w:t>
      </w:r>
      <w:r>
        <w:rPr/>
        <w:t xml:space="preserve"> it; I’m </w:t>
      </w:r>
      <w:r>
        <w:rPr>
          <w:rStyle w:val="Emphasis"/>
        </w:rPr>
        <w:t>observing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>This is why it works: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choose</w:t>
      </w:r>
      <w:r>
        <w:rPr/>
        <w:t xml:space="preserve"> to believe it. Faith returns </w:t>
      </w:r>
      <w:r>
        <w:rPr>
          <w:rStyle w:val="Emphasis"/>
        </w:rPr>
        <w:t>automatically</w:t>
      </w:r>
      <w:r>
        <w:rPr/>
        <w:t xml:space="preserve"> to whatever matches my current state.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self-reinforcing. The more I observe relaxation, the more I believe in it.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immune to the old paradox. I can’t "fail" at doing nothing. There’s no effort, no control, no contradiction.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Cycle</w:t>
      </w:r>
    </w:p>
    <w:p>
      <w:pPr>
        <w:pStyle w:val="BodyText"/>
        <w:bidi w:val="0"/>
        <w:jc w:val="start"/>
        <w:rPr/>
      </w:pPr>
      <w:r>
        <w:rPr/>
        <w:t>The final step is to test this in practice: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Destroy all faith in descriptions.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Relax and stop controlling.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Observe what happens when faith returns. </w:t>
      </w:r>
    </w:p>
    <w:p>
      <w:pPr>
        <w:pStyle w:val="BodyText"/>
        <w:bidi w:val="0"/>
        <w:jc w:val="start"/>
        <w:rPr/>
      </w:pPr>
      <w:r>
        <w:rPr/>
        <w:t xml:space="preserve">The hypothesis: </w:t>
      </w:r>
      <w:r>
        <w:rPr>
          <w:rStyle w:val="Strong"/>
        </w:rPr>
        <w:t>Faith will only return to descriptions of the present moment</w:t>
      </w:r>
      <w:r>
        <w:rPr/>
        <w:t>—not the past, not hypotheticals, not old struggles. And because the present moment is one of non-action, the cycle sustains itself.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Ultimate Insight: Meaninglessness as Freedom</w:t>
      </w:r>
    </w:p>
    <w:p>
      <w:pPr>
        <w:pStyle w:val="BodyText"/>
        <w:bidi w:val="0"/>
        <w:jc w:val="start"/>
        <w:rPr/>
      </w:pPr>
      <w:r>
        <w:rPr/>
        <w:t xml:space="preserve">The core of this entire process is confronting the </w:t>
      </w:r>
      <w:r>
        <w:rPr>
          <w:rStyle w:val="Strong"/>
        </w:rPr>
        <w:t>meaninglessness of everything</w:t>
      </w:r>
      <w:r>
        <w:rPr/>
        <w:t>. When I fully grasp that: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description is inherently true.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action is inherently necessary.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goal is inherently worth pursuing. </w:t>
      </w:r>
    </w:p>
    <w:p>
      <w:pPr>
        <w:pStyle w:val="BodyText"/>
        <w:bidi w:val="0"/>
        <w:jc w:val="start"/>
        <w:rPr/>
      </w:pPr>
      <w:r>
        <w:rPr/>
        <w:t xml:space="preserve">...then the only logical response is to </w:t>
      </w:r>
      <w:r>
        <w:rPr>
          <w:rStyle w:val="Strong"/>
        </w:rPr>
        <w:t>stop</w:t>
      </w:r>
      <w:r>
        <w:rPr/>
        <w:t xml:space="preserve">. Not out of despair, but because </w:t>
      </w:r>
      <w:r>
        <w:rPr>
          <w:rStyle w:val="Emphasis"/>
        </w:rPr>
        <w:t>continuing</w:t>
      </w:r>
      <w:r>
        <w:rPr/>
        <w:t xml:space="preserve"> would require believing in illusions. And once I stop, faith returns—but only to the truth of the moment: </w:t>
      </w:r>
      <w:r>
        <w:rPr>
          <w:rStyle w:val="Emphasis"/>
        </w:rPr>
        <w:t>"I am not controlling. This is enough."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Only Sustainable Path</w:t>
      </w:r>
    </w:p>
    <w:p>
      <w:pPr>
        <w:pStyle w:val="BodyText"/>
        <w:bidi w:val="0"/>
        <w:jc w:val="start"/>
        <w:rPr/>
      </w:pPr>
      <w:r>
        <w:rPr/>
        <w:t xml:space="preserve">All other approaches fail because they rely on </w:t>
      </w:r>
      <w:r>
        <w:rPr>
          <w:rStyle w:val="Emphasis"/>
        </w:rPr>
        <w:t>doing</w:t>
      </w:r>
      <w:r>
        <w:rPr/>
        <w:t xml:space="preserve"> something—following a guide, enforcing a rule, striving for a state. But striving requires belief in the </w:t>
      </w:r>
      <w:r>
        <w:rPr>
          <w:rStyle w:val="Emphasis"/>
        </w:rPr>
        <w:t>point</w:t>
      </w:r>
      <w:r>
        <w:rPr/>
        <w:t xml:space="preserve"> of striving. When you see that there </w:t>
      </w:r>
      <w:r>
        <w:rPr>
          <w:rStyle w:val="Emphasis"/>
        </w:rPr>
        <w:t>is</w:t>
      </w:r>
      <w:r>
        <w:rPr/>
        <w:t xml:space="preserve"> no point, the only option left is to: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doing.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faith return naturally—to whatever is already true.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nihilism. It’s the opposite: a way to live without the exhaustion of control, without the suffering of meaningless effort. The "guide" isn’t a rule; it’s an observation: </w:t>
      </w:r>
      <w:r>
        <w:rPr>
          <w:rStyle w:val="Emphasis"/>
        </w:rPr>
        <w:t>"I am relaxed. I am doing nothing."</w:t>
      </w:r>
      <w:r>
        <w:rPr/>
        <w:t xml:space="preserve"> And because it’s already true, it asks nothing of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philosophy to debate. It’s a </w:t>
      </w:r>
      <w:r>
        <w:rPr>
          <w:rStyle w:val="Strong"/>
        </w:rPr>
        <w:t>practical experiment</w:t>
      </w:r>
      <w:r>
        <w:rPr/>
        <w:t>. The test is simple: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destroy all faith in descriptions?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relax and do nothing?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happens when faith returns? </w:t>
      </w:r>
    </w:p>
    <w:p>
      <w:pPr>
        <w:pStyle w:val="BodyText"/>
        <w:bidi w:val="0"/>
        <w:jc w:val="start"/>
        <w:rPr/>
      </w:pPr>
      <w:r>
        <w:rPr/>
        <w:t xml:space="preserve">The answer, so far, is liberation. Not from effort, but from the </w:t>
      </w:r>
      <w:r>
        <w:rPr>
          <w:rStyle w:val="Emphasis"/>
        </w:rPr>
        <w:t>need</w:t>
      </w:r>
      <w:r>
        <w:rPr/>
        <w:t xml:space="preserve"> for effort. 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1091</Words>
  <Characters>5364</Characters>
  <CharactersWithSpaces>6373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2026-03-22T18:53:25Z</dcterms:created>
  <dc:creator/>
  <dc:description/>
  <dc:language>ru-RU</dc:language>
  <cp:lastModifiedBy/>
  <dcterms:modified xsi:type="dcterms:W3CDTF">2026-03-22T18:53:26Z</dcterms:modified>
  <cp:revision>2</cp:revision>
  <dc:subject/>
  <dc:title>Calibri</dc:title>
</cp:coreProperties>
</file>